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71EC6456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23DE2946" wp14:editId="739EA1C7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5824F4E5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13C43E12" w14:textId="0F75447B" w:rsidR="00E10C56" w:rsidRDefault="00CF1B41" w:rsidP="00E10C56">
      <w:pPr>
        <w:pStyle w:val="Title"/>
      </w:pPr>
      <w:r>
        <w:t>Altowav K60</w:t>
      </w:r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266A2D04" w:rsidR="004772F8" w:rsidRDefault="00E10C56" w:rsidP="00E10C56">
      <w:pPr>
        <w:pStyle w:val="Title"/>
        <w:rPr>
          <w:lang w:val="en"/>
        </w:rPr>
        <w:sectPr w:rsidR="004772F8" w:rsidSect="004772F8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585B01">
        <w:rPr>
          <w:noProof/>
          <w:lang w:val="en"/>
        </w:rPr>
        <w:t>February 27, 2025</w:t>
      </w:r>
      <w:r>
        <w:rPr>
          <w:lang w:val="en"/>
        </w:rPr>
        <w:fldChar w:fldCharType="end"/>
      </w:r>
    </w:p>
    <w:p w14:paraId="08D92B27" w14:textId="7F0AB9BC" w:rsidR="00C6533F" w:rsidRPr="00C6533F" w:rsidRDefault="00C6533F" w:rsidP="001D7D7D">
      <w:pPr>
        <w:pStyle w:val="Heading1"/>
      </w:pPr>
      <w:r w:rsidRPr="00C6533F">
        <w:lastRenderedPageBreak/>
        <w:t>Summary</w:t>
      </w:r>
    </w:p>
    <w:p w14:paraId="5DA280D4" w14:textId="0D9A113C" w:rsidR="00C6533F" w:rsidRPr="00C6533F" w:rsidRDefault="008D04A6" w:rsidP="001D7D7D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</w:t>
      </w:r>
      <w:r w:rsidR="00C6533F" w:rsidRPr="00C6533F">
        <w:t xml:space="preserve">and </w:t>
      </w:r>
      <w:r w:rsidRPr="00C6533F">
        <w:t xml:space="preserve">installation of </w:t>
      </w:r>
      <w:r w:rsidR="00C6533F" w:rsidRPr="00C6533F">
        <w:t xml:space="preserve">the </w:t>
      </w:r>
      <w:r w:rsidR="009C1CB1">
        <w:t>Altowav K60</w:t>
      </w:r>
      <w:r w:rsidR="00C6533F" w:rsidRPr="00C6533F">
        <w:t xml:space="preserve"> 60GHz</w:t>
      </w:r>
      <w:r w:rsidRPr="00C6533F">
        <w:t xml:space="preserve"> wireless </w:t>
      </w:r>
      <w:r w:rsidR="00C6533F" w:rsidRPr="00C6533F">
        <w:t>radio.</w:t>
      </w:r>
    </w:p>
    <w:p w14:paraId="453285AA" w14:textId="1402C3AB" w:rsidR="00C6533F" w:rsidRDefault="00C6533F" w:rsidP="001D7D7D">
      <w:pPr>
        <w:pStyle w:val="ListParagraph"/>
      </w:pPr>
      <w:r>
        <w:t xml:space="preserve">Product: V band radio that provides wireless </w:t>
      </w:r>
      <w:r w:rsidR="003E35E4">
        <w:t xml:space="preserve">point-to-point and </w:t>
      </w:r>
      <w:r>
        <w:t>point-to-multipoint connectivity</w:t>
      </w:r>
      <w:r w:rsidR="0092560C">
        <w:t xml:space="preserve"> based on the 802.11ay standard,</w:t>
      </w:r>
      <w:r>
        <w:t xml:space="preserve"> with </w:t>
      </w:r>
      <w:r w:rsidR="00CF1B41">
        <w:t>1</w:t>
      </w:r>
      <w:r>
        <w:t>GbE Ethernet support.</w:t>
      </w:r>
    </w:p>
    <w:p w14:paraId="58328299" w14:textId="1226728F" w:rsidR="0080567B" w:rsidRDefault="0080567B" w:rsidP="001D7D7D">
      <w:pPr>
        <w:pStyle w:val="ListParagraph"/>
      </w:pPr>
      <w:proofErr w:type="spellStart"/>
      <w:r>
        <w:t>AltoPlex</w:t>
      </w:r>
      <w:proofErr w:type="spellEnd"/>
      <w:r>
        <w:t xml:space="preserve"> radios provide carrier-grade network connectivity for Ethernet applications such as high-definition megapixel cameras, </w:t>
      </w:r>
      <w:r w:rsidRPr="0080567B">
        <w:t>multi-sensor cameras</w:t>
      </w:r>
      <w:r>
        <w:t>, and network video recorders (NVRs), as well as extending network</w:t>
      </w:r>
      <w:r w:rsidR="00FF500E">
        <w:t xml:space="preserve">s at fiber-quality speeds </w:t>
      </w:r>
      <w:r>
        <w:t xml:space="preserve">to provide Wi-Fi backhaul, </w:t>
      </w:r>
      <w:r w:rsidRPr="0080567B">
        <w:t>smart city municipal building</w:t>
      </w:r>
      <w:r w:rsidR="00FF500E">
        <w:t>-</w:t>
      </w:r>
      <w:r w:rsidRPr="0080567B">
        <w:t>top and street</w:t>
      </w:r>
      <w:r w:rsidR="00FF500E">
        <w:t>-</w:t>
      </w:r>
      <w:r w:rsidRPr="0080567B">
        <w:t xml:space="preserve">level </w:t>
      </w:r>
      <w:r w:rsidR="00FF500E">
        <w:t>implementations,</w:t>
      </w:r>
      <w:r w:rsidRPr="0080567B">
        <w:t xml:space="preserve"> </w:t>
      </w:r>
      <w:r w:rsidR="00FF500E">
        <w:t xml:space="preserve">and </w:t>
      </w:r>
      <w:r w:rsidRPr="0080567B">
        <w:t>connecting law enforcement locations.</w:t>
      </w:r>
    </w:p>
    <w:p w14:paraId="6CF6DD46" w14:textId="77777777" w:rsidR="00FF500E" w:rsidRPr="00FF500E" w:rsidRDefault="00FF500E" w:rsidP="001D7D7D">
      <w:pPr>
        <w:pStyle w:val="ListParagraph"/>
      </w:pPr>
      <w:r w:rsidRPr="00FF500E">
        <w:t xml:space="preserve">Related requirements: </w:t>
      </w:r>
    </w:p>
    <w:p w14:paraId="20C50BC6" w14:textId="660A7C88" w:rsidR="00FF500E" w:rsidRDefault="00FF500E" w:rsidP="001D7D7D">
      <w:pPr>
        <w:pStyle w:val="ListParagraph"/>
        <w:numPr>
          <w:ilvl w:val="2"/>
          <w:numId w:val="5"/>
        </w:numPr>
      </w:pPr>
      <w:r w:rsidRPr="00FF500E">
        <w:t>F</w:t>
      </w:r>
      <w:r w:rsidR="00B234ED">
        <w:t>eatures and f</w:t>
      </w:r>
      <w:r w:rsidRPr="00FF500E">
        <w:t xml:space="preserve">unctionality </w:t>
      </w:r>
    </w:p>
    <w:p w14:paraId="321C6133" w14:textId="084083E7" w:rsidR="00B234ED" w:rsidRDefault="00B234ED" w:rsidP="00B234ED">
      <w:pPr>
        <w:pStyle w:val="ListParagraph"/>
        <w:numPr>
          <w:ilvl w:val="3"/>
          <w:numId w:val="5"/>
        </w:numPr>
      </w:pPr>
      <w:r>
        <w:t>Operation</w:t>
      </w:r>
    </w:p>
    <w:p w14:paraId="4676D27C" w14:textId="014A9D6E" w:rsidR="00B234ED" w:rsidRDefault="00B234ED" w:rsidP="00B234ED">
      <w:pPr>
        <w:pStyle w:val="ListParagraph"/>
        <w:numPr>
          <w:ilvl w:val="3"/>
          <w:numId w:val="5"/>
        </w:numPr>
      </w:pPr>
      <w:r>
        <w:t>Connectivity</w:t>
      </w:r>
    </w:p>
    <w:p w14:paraId="05F954D2" w14:textId="015B372B" w:rsidR="00B234ED" w:rsidRDefault="00B234ED" w:rsidP="00B234ED">
      <w:pPr>
        <w:pStyle w:val="ListParagraph"/>
        <w:numPr>
          <w:ilvl w:val="3"/>
          <w:numId w:val="5"/>
        </w:numPr>
      </w:pPr>
      <w:r>
        <w:t>Security</w:t>
      </w:r>
    </w:p>
    <w:p w14:paraId="4D35F4D0" w14:textId="7FB5D9FF" w:rsidR="00B234ED" w:rsidRPr="00FF500E" w:rsidRDefault="00B234ED" w:rsidP="00B234ED">
      <w:pPr>
        <w:pStyle w:val="ListParagraph"/>
        <w:numPr>
          <w:ilvl w:val="3"/>
          <w:numId w:val="5"/>
        </w:numPr>
      </w:pPr>
      <w:r>
        <w:t>System management</w:t>
      </w:r>
    </w:p>
    <w:p w14:paraId="04FBC687" w14:textId="1BB62D6F" w:rsidR="00B234ED" w:rsidRDefault="00B234ED" w:rsidP="001D7D7D">
      <w:pPr>
        <w:pStyle w:val="ListParagraph"/>
        <w:numPr>
          <w:ilvl w:val="2"/>
          <w:numId w:val="5"/>
        </w:numPr>
      </w:pPr>
      <w:r>
        <w:t>Device Power</w:t>
      </w:r>
    </w:p>
    <w:p w14:paraId="24C1F3FD" w14:textId="21FA8C9C" w:rsidR="00B234ED" w:rsidRDefault="00B234ED" w:rsidP="001D7D7D">
      <w:pPr>
        <w:pStyle w:val="ListParagraph"/>
        <w:numPr>
          <w:ilvl w:val="2"/>
          <w:numId w:val="5"/>
        </w:numPr>
      </w:pPr>
      <w:r>
        <w:t>Device dimensions</w:t>
      </w:r>
    </w:p>
    <w:p w14:paraId="6FEE744E" w14:textId="2BA1E022" w:rsidR="00B234ED" w:rsidRDefault="00B234ED" w:rsidP="001D7D7D">
      <w:pPr>
        <w:pStyle w:val="ListParagraph"/>
        <w:numPr>
          <w:ilvl w:val="2"/>
          <w:numId w:val="5"/>
        </w:numPr>
      </w:pPr>
      <w:r>
        <w:t>Physical installation</w:t>
      </w:r>
    </w:p>
    <w:p w14:paraId="15B31649" w14:textId="02AC6733" w:rsidR="00B234ED" w:rsidRDefault="00B234ED" w:rsidP="001D7D7D">
      <w:pPr>
        <w:pStyle w:val="ListParagraph"/>
        <w:numPr>
          <w:ilvl w:val="2"/>
          <w:numId w:val="5"/>
        </w:numPr>
      </w:pPr>
      <w:r>
        <w:t>Enclosure</w:t>
      </w:r>
    </w:p>
    <w:p w14:paraId="1FDC7736" w14:textId="7E790D2F" w:rsidR="00BE78C5" w:rsidRDefault="00FF500E" w:rsidP="001D7D7D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2328D282" w14:textId="77777777" w:rsidR="00BE78C5" w:rsidRDefault="00BE78C5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2B7A2633" w14:textId="52B23CA1" w:rsidR="00FF500E" w:rsidRDefault="001D7D7D" w:rsidP="001D7D7D">
      <w:pPr>
        <w:pStyle w:val="Heading1"/>
      </w:pPr>
      <w:r>
        <w:lastRenderedPageBreak/>
        <w:t>S</w:t>
      </w:r>
      <w:r w:rsidR="004611D9">
        <w:t>pecification</w:t>
      </w:r>
    </w:p>
    <w:p w14:paraId="3C287945" w14:textId="3DFFE31E" w:rsidR="001D7D7D" w:rsidRDefault="001D7D7D" w:rsidP="001D7D7D">
      <w:pPr>
        <w:pStyle w:val="ListParagraph"/>
        <w:numPr>
          <w:ilvl w:val="1"/>
          <w:numId w:val="6"/>
        </w:numPr>
        <w:ind w:left="1080" w:hanging="360"/>
      </w:pPr>
      <w:r>
        <w:t xml:space="preserve">The </w:t>
      </w:r>
      <w:r w:rsidR="00CF1B41">
        <w:t>Altowav K60</w:t>
      </w:r>
      <w:r>
        <w:t xml:space="preserve"> shall include the following features and functionality:</w:t>
      </w:r>
    </w:p>
    <w:p w14:paraId="39BF8BC8" w14:textId="259C21B2" w:rsidR="001D7D7D" w:rsidRDefault="001D7D7D" w:rsidP="00A50EDE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C629DF">
        <w:t xml:space="preserve">K60 </w:t>
      </w:r>
      <w:r>
        <w:t xml:space="preserve">shall be able to function as a </w:t>
      </w:r>
      <w:r w:rsidR="00CF1B41">
        <w:t xml:space="preserve">Hub </w:t>
      </w:r>
      <w:r>
        <w:t>or</w:t>
      </w:r>
      <w:r w:rsidR="00C629DF">
        <w:t xml:space="preserve"> a</w:t>
      </w:r>
      <w:r>
        <w:t xml:space="preserve"> </w:t>
      </w:r>
      <w:r w:rsidR="00CF1B41">
        <w:t>Remote</w:t>
      </w:r>
      <w:r w:rsidR="00C629DF">
        <w:t>.</w:t>
      </w:r>
      <w:r>
        <w:t xml:space="preserve"> </w:t>
      </w:r>
    </w:p>
    <w:p w14:paraId="499B19AA" w14:textId="391AE835" w:rsidR="00A95817" w:rsidRDefault="00A95817" w:rsidP="00A50EDE">
      <w:pPr>
        <w:pStyle w:val="ListParagraph"/>
        <w:numPr>
          <w:ilvl w:val="2"/>
          <w:numId w:val="6"/>
        </w:numPr>
        <w:ind w:left="1800" w:hanging="360"/>
      </w:pPr>
      <w:r>
        <w:t>When operating in Hub mode, the K60 shall support up to 8 connections to Remotes.</w:t>
      </w:r>
    </w:p>
    <w:p w14:paraId="7458760C" w14:textId="3E506032" w:rsidR="001D7D7D" w:rsidRDefault="00402B36" w:rsidP="00402B36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A50EDE">
        <w:t xml:space="preserve">K60 </w:t>
      </w:r>
      <w:r>
        <w:t>shall provide 90</w:t>
      </w:r>
      <w:r w:rsidRPr="00402B36">
        <w:t>°</w:t>
      </w:r>
      <w:r>
        <w:t xml:space="preserve"> horizontal and </w:t>
      </w:r>
      <w:r w:rsidR="00C629DF">
        <w:t>+/-20</w:t>
      </w:r>
      <w:r w:rsidRPr="00402B36">
        <w:t>°</w:t>
      </w:r>
      <w:r>
        <w:t xml:space="preserve"> vertical coverage.</w:t>
      </w:r>
    </w:p>
    <w:p w14:paraId="66DA5FCB" w14:textId="593A5E85" w:rsidR="00402B36" w:rsidRDefault="00402B36" w:rsidP="00402B36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r w:rsidR="00A50EDE">
        <w:t xml:space="preserve">K60 </w:t>
      </w:r>
      <w:r w:rsidRPr="00402B36">
        <w:t>shall operate in the unlicensed 57-66GHz band.</w:t>
      </w:r>
    </w:p>
    <w:p w14:paraId="38F0800B" w14:textId="4CB55884" w:rsidR="00402B36" w:rsidRDefault="00402B36" w:rsidP="00402B36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 w:rsidR="00D37F60">
        <w:t xml:space="preserve">K60 </w:t>
      </w:r>
      <w:r w:rsidRPr="00402B36">
        <w:t>shall</w:t>
      </w:r>
      <w:r>
        <w:t xml:space="preserve"> provide </w:t>
      </w:r>
      <w:r w:rsidR="00A50EDE">
        <w:t>3</w:t>
      </w:r>
      <w:r>
        <w:t xml:space="preserve"> non-overlapping </w:t>
      </w:r>
      <w:r w:rsidRPr="00402B36">
        <w:t xml:space="preserve">2.16GHz channels </w:t>
      </w:r>
      <w:r>
        <w:t xml:space="preserve">within the </w:t>
      </w:r>
      <w:r w:rsidRPr="00402B36">
        <w:t>57-66GHz band</w:t>
      </w:r>
      <w:r>
        <w:t xml:space="preserve">. </w:t>
      </w:r>
    </w:p>
    <w:p w14:paraId="6CA85F33" w14:textId="2485361D" w:rsidR="00B27C32" w:rsidRPr="00402B36" w:rsidRDefault="00B27C32" w:rsidP="00402B36">
      <w:pPr>
        <w:pStyle w:val="ListParagraph"/>
        <w:numPr>
          <w:ilvl w:val="3"/>
          <w:numId w:val="6"/>
        </w:numPr>
        <w:ind w:left="2520" w:hanging="360"/>
      </w:pPr>
      <w:r>
        <w:t>Channel access shall be TDD.</w:t>
      </w:r>
    </w:p>
    <w:p w14:paraId="1FF4E329" w14:textId="489C32A7" w:rsidR="00402B36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932D8">
        <w:t>K60</w:t>
      </w:r>
      <w:r>
        <w:t xml:space="preserve"> shall have </w:t>
      </w:r>
      <w:r w:rsidR="005932D8">
        <w:t>8</w:t>
      </w:r>
      <w:r>
        <w:t xml:space="preserve"> levels of Modulation and Coding Schemes from </w:t>
      </w:r>
      <w:r w:rsidRPr="00B27C32">
        <w:t>MCS-0 (BPSK) to MCS-</w:t>
      </w:r>
      <w:r w:rsidR="005932D8">
        <w:t xml:space="preserve">8 </w:t>
      </w:r>
      <w:r w:rsidRPr="00B27C32">
        <w:t>(</w:t>
      </w:r>
      <w:r w:rsidR="005932D8" w:rsidRPr="005932D8">
        <w:t>QPSK</w:t>
      </w:r>
      <w:r w:rsidRPr="00B27C32">
        <w:t>)</w:t>
      </w:r>
      <w:r>
        <w:t>.</w:t>
      </w:r>
    </w:p>
    <w:p w14:paraId="0F27D111" w14:textId="7704DA97" w:rsidR="00B27C32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932D8">
        <w:t xml:space="preserve">K60 </w:t>
      </w:r>
      <w:r>
        <w:t xml:space="preserve">shall have a capacity of up to </w:t>
      </w:r>
      <w:r w:rsidR="005932D8">
        <w:t>1</w:t>
      </w:r>
      <w:r>
        <w:t>.8Gbps aggregate.</w:t>
      </w:r>
    </w:p>
    <w:p w14:paraId="0F0A46A9" w14:textId="6CFE4B55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932D8">
        <w:t xml:space="preserve">K60 </w:t>
      </w:r>
      <w:r>
        <w:t>shall have less than 1ms latency.</w:t>
      </w:r>
    </w:p>
    <w:p w14:paraId="04E96ED5" w14:textId="584B13FE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>Ethernet port</w:t>
      </w:r>
      <w:r w:rsidR="00A95817">
        <w:t>s</w:t>
      </w:r>
      <w:r>
        <w:t>:</w:t>
      </w:r>
    </w:p>
    <w:p w14:paraId="7C72DFB9" w14:textId="0BAB8A8F" w:rsidR="004E0C62" w:rsidRDefault="004E0C62" w:rsidP="004E0C62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5932D8">
        <w:t xml:space="preserve">K60 </w:t>
      </w:r>
      <w:r>
        <w:t xml:space="preserve">shall have </w:t>
      </w:r>
      <w:r w:rsidR="005932D8">
        <w:t>2</w:t>
      </w:r>
      <w:r>
        <w:t xml:space="preserve"> </w:t>
      </w:r>
      <w:r w:rsidR="0092560C">
        <w:t>R</w:t>
      </w:r>
      <w:r>
        <w:t xml:space="preserve">J-45 </w:t>
      </w:r>
      <w:r w:rsidR="005932D8">
        <w:t>1</w:t>
      </w:r>
      <w:r>
        <w:t>G BASE-T Ethernet port</w:t>
      </w:r>
      <w:r w:rsidR="005932D8">
        <w:t>s</w:t>
      </w:r>
      <w:r>
        <w:t xml:space="preserve"> </w:t>
      </w:r>
      <w:r w:rsidRPr="004E0C62">
        <w:t xml:space="preserve">(with auto-negotiation speeds </w:t>
      </w:r>
      <w:r>
        <w:t xml:space="preserve">of </w:t>
      </w:r>
      <w:r w:rsidRPr="004E0C62">
        <w:t>1Gbps</w:t>
      </w:r>
      <w:r>
        <w:t>/</w:t>
      </w:r>
      <w:r w:rsidRPr="004E0C62">
        <w:t>100Mbps)</w:t>
      </w:r>
      <w:r>
        <w:t>.</w:t>
      </w:r>
    </w:p>
    <w:p w14:paraId="5CE65F7C" w14:textId="3E58CE13" w:rsidR="005932D8" w:rsidRDefault="005932D8" w:rsidP="005932D8">
      <w:pPr>
        <w:pStyle w:val="ListParagraph"/>
        <w:numPr>
          <w:ilvl w:val="4"/>
          <w:numId w:val="6"/>
        </w:numPr>
      </w:pPr>
      <w:r>
        <w:t xml:space="preserve">One K60 Ethernet port shall be used to provide power to the device by using </w:t>
      </w:r>
      <w:r w:rsidRPr="005932D8">
        <w:t>802.3af/at/</w:t>
      </w:r>
      <w:proofErr w:type="spellStart"/>
      <w:r w:rsidRPr="005932D8">
        <w:t>bt</w:t>
      </w:r>
      <w:proofErr w:type="spellEnd"/>
      <w:r>
        <w:t xml:space="preserve"> Power over Ethernet (PoE).</w:t>
      </w:r>
    </w:p>
    <w:p w14:paraId="793E3C85" w14:textId="24D3D33E" w:rsidR="005932D8" w:rsidRDefault="005932D8" w:rsidP="005932D8">
      <w:pPr>
        <w:pStyle w:val="ListParagraph"/>
        <w:numPr>
          <w:ilvl w:val="4"/>
          <w:numId w:val="6"/>
        </w:numPr>
      </w:pPr>
      <w:r>
        <w:t>One K60 Ethernet port shall be used as a</w:t>
      </w:r>
      <w:r w:rsidRPr="005932D8">
        <w:t>ctive 802.3af/at</w:t>
      </w:r>
      <w:r>
        <w:t xml:space="preserve"> PoE output up to 30W.</w:t>
      </w:r>
    </w:p>
    <w:p w14:paraId="12645536" w14:textId="10AA3B96" w:rsidR="0092560C" w:rsidRDefault="009528A3" w:rsidP="005932D8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5932D8">
        <w:t xml:space="preserve">K60 Ethernet ports </w:t>
      </w:r>
      <w:r>
        <w:t>shall have IP67-rated ingress protection</w:t>
      </w:r>
      <w:r w:rsidR="005932D8">
        <w:t xml:space="preserve"> (requires </w:t>
      </w:r>
      <w:r w:rsidR="00D34E12">
        <w:t>HARTING IP67 connectors).</w:t>
      </w:r>
    </w:p>
    <w:p w14:paraId="3BEFDC71" w14:textId="06FB69B8" w:rsidR="009528A3" w:rsidRDefault="009528A3" w:rsidP="0092560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F66CD">
        <w:t xml:space="preserve">K60 </w:t>
      </w:r>
      <w:r>
        <w:t xml:space="preserve">shall have transparent </w:t>
      </w:r>
      <w:r w:rsidR="0092560C">
        <w:t xml:space="preserve">Ethernet </w:t>
      </w:r>
      <w:r>
        <w:t>bridging types including VLAN and VLAN stacking.</w:t>
      </w:r>
    </w:p>
    <w:p w14:paraId="6435119A" w14:textId="753D691A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F66CD">
        <w:t xml:space="preserve">K60 </w:t>
      </w:r>
      <w:r>
        <w:t>shall utilize hardware-based AES-</w:t>
      </w:r>
      <w:r w:rsidR="008269E0">
        <w:t>128</w:t>
      </w:r>
      <w:r>
        <w:t xml:space="preserve"> encryption.</w:t>
      </w:r>
    </w:p>
    <w:p w14:paraId="451C6824" w14:textId="24AA436F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F66CD">
        <w:t>K60</w:t>
      </w:r>
      <w:r>
        <w:t xml:space="preserve"> shall have an operating temperature range of </w:t>
      </w:r>
      <w:r w:rsidRPr="009528A3">
        <w:t>-40° to +131°F (-40° to +55°C</w:t>
      </w:r>
      <w:r w:rsidR="004611D9">
        <w:t>.</w:t>
      </w:r>
      <w:r w:rsidRPr="009528A3">
        <w:t>)</w:t>
      </w:r>
    </w:p>
    <w:p w14:paraId="1CABF733" w14:textId="77777777" w:rsidR="009528A3" w:rsidRDefault="009528A3" w:rsidP="004611D9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0C371B06" w14:textId="2F950626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F66CD">
        <w:t>K60</w:t>
      </w:r>
      <w:r w:rsidR="004611D9">
        <w:t xml:space="preserve"> </w:t>
      </w:r>
      <w:r>
        <w:t xml:space="preserve">shall provide a </w:t>
      </w:r>
      <w:proofErr w:type="spellStart"/>
      <w:r w:rsidR="004611D9">
        <w:t>WebUI</w:t>
      </w:r>
      <w:proofErr w:type="spellEnd"/>
      <w:r w:rsidR="004611D9">
        <w:t xml:space="preserve"> accessed from a desktop browser </w:t>
      </w:r>
      <w:r>
        <w:t xml:space="preserve">for </w:t>
      </w:r>
      <w:r w:rsidR="0092560C">
        <w:t>configuration, management, and</w:t>
      </w:r>
      <w:r>
        <w:t xml:space="preserve"> monitoring</w:t>
      </w:r>
      <w:r w:rsidR="004611D9">
        <w:t>.</w:t>
      </w:r>
    </w:p>
    <w:p w14:paraId="39147133" w14:textId="46E0C761" w:rsidR="009528A3" w:rsidRDefault="004611D9" w:rsidP="004611D9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F66CD">
        <w:t xml:space="preserve">K60 </w:t>
      </w:r>
      <w:r>
        <w:t xml:space="preserve">shall </w:t>
      </w:r>
      <w:r w:rsidR="0092560C">
        <w:t>also be optionally supported</w:t>
      </w:r>
      <w:r>
        <w:t xml:space="preserve"> with </w:t>
      </w:r>
      <w:proofErr w:type="spellStart"/>
      <w:r>
        <w:t>AltoCommand</w:t>
      </w:r>
      <w:proofErr w:type="spellEnd"/>
      <w:r w:rsidR="0092560C">
        <w:t xml:space="preserve">, </w:t>
      </w:r>
      <w:proofErr w:type="spellStart"/>
      <w:r w:rsidR="0092560C">
        <w:t>Altowav's</w:t>
      </w:r>
      <w:proofErr w:type="spellEnd"/>
      <w:r>
        <w:t xml:space="preserve"> enterprise management</w:t>
      </w:r>
      <w:r w:rsidR="0092560C">
        <w:t xml:space="preserve"> and monitoring</w:t>
      </w:r>
      <w:r>
        <w:t xml:space="preserve"> UI.</w:t>
      </w:r>
    </w:p>
    <w:p w14:paraId="6857A331" w14:textId="5A44A175" w:rsidR="00E3635F" w:rsidRDefault="00E3635F" w:rsidP="004611D9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F66CD">
        <w:t xml:space="preserve">K60 </w:t>
      </w:r>
      <w:r>
        <w:t>shall be able to</w:t>
      </w:r>
      <w:r w:rsidR="0092560C">
        <w:t xml:space="preserve"> be</w:t>
      </w:r>
      <w:r>
        <w:t xml:space="preserve"> operat</w:t>
      </w:r>
      <w:r w:rsidR="0092560C">
        <w:t>ed</w:t>
      </w:r>
      <w:r>
        <w:t xml:space="preserve"> without </w:t>
      </w:r>
      <w:proofErr w:type="spellStart"/>
      <w:r>
        <w:t>AltoCommand</w:t>
      </w:r>
      <w:proofErr w:type="spellEnd"/>
      <w:r>
        <w:t>.</w:t>
      </w:r>
    </w:p>
    <w:p w14:paraId="604777F5" w14:textId="5EA42A4B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F66CD">
        <w:t xml:space="preserve">K60 </w:t>
      </w:r>
      <w:r>
        <w:t>shall support various management protocols: HTTPS, SSH</w:t>
      </w:r>
      <w:r w:rsidR="004611D9">
        <w:t>.</w:t>
      </w:r>
    </w:p>
    <w:p w14:paraId="3C9B276B" w14:textId="438DF38E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>shall provide a REST API for management and monitoring.</w:t>
      </w:r>
    </w:p>
    <w:p w14:paraId="30D1E851" w14:textId="51F38E19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 xml:space="preserve">shall provide the ability to save the unit configuration and upload it from local and remote connection. </w:t>
      </w:r>
    </w:p>
    <w:p w14:paraId="7FAD1D2C" w14:textId="0819951F" w:rsidR="0092560C" w:rsidRDefault="0092560C" w:rsidP="0092560C">
      <w:pPr>
        <w:pStyle w:val="ListParagraph"/>
        <w:numPr>
          <w:ilvl w:val="3"/>
          <w:numId w:val="6"/>
        </w:numPr>
        <w:ind w:left="2520" w:hanging="360"/>
      </w:pPr>
      <w:r>
        <w:t>Configuration backup and restore shall be supported via the REST API.</w:t>
      </w:r>
    </w:p>
    <w:p w14:paraId="7FCA3DFE" w14:textId="0092E884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>shall provide the ability to update configuration over the network (in-band).</w:t>
      </w:r>
    </w:p>
    <w:p w14:paraId="05C70699" w14:textId="39966C04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>shall provide the ability to upgrade software over the network (in-band).</w:t>
      </w:r>
    </w:p>
    <w:p w14:paraId="79CAAB14" w14:textId="513291A2" w:rsidR="00D752A3" w:rsidRDefault="00D752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 xml:space="preserve">shall default to </w:t>
      </w:r>
      <w:r w:rsidR="009B0F51">
        <w:t>using a preconfigured, unique static IP address.</w:t>
      </w:r>
    </w:p>
    <w:p w14:paraId="6C95F31D" w14:textId="76FE78E8" w:rsidR="00D752A3" w:rsidRDefault="00D752A3" w:rsidP="009B0F51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</w:t>
      </w:r>
      <w:r w:rsidR="009B0F51">
        <w:t xml:space="preserve">K60 </w:t>
      </w:r>
      <w:r>
        <w:t xml:space="preserve">shall be able to be configured to use </w:t>
      </w:r>
      <w:r w:rsidR="009B0F51">
        <w:t>dynamic IP address assignment (DHCP).</w:t>
      </w:r>
    </w:p>
    <w:p w14:paraId="39044FE4" w14:textId="0069958F" w:rsidR="00D752A3" w:rsidRDefault="00D752A3" w:rsidP="00D752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9B0F51">
        <w:t xml:space="preserve">K60 </w:t>
      </w:r>
      <w:r>
        <w:t>shall have a single green/red bi-color LED.</w:t>
      </w:r>
    </w:p>
    <w:p w14:paraId="36DB4A09" w14:textId="4D422A1C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LED shall provide visual indication of the status of the </w:t>
      </w:r>
      <w:r w:rsidR="00424660">
        <w:t>device</w:t>
      </w:r>
      <w:r>
        <w:t>, including:</w:t>
      </w:r>
    </w:p>
    <w:p w14:paraId="3CFE2439" w14:textId="5AD2ACE7" w:rsidR="009B0F51" w:rsidRDefault="009B0F51" w:rsidP="00387873">
      <w:pPr>
        <w:pStyle w:val="ListParagraph"/>
        <w:numPr>
          <w:ilvl w:val="4"/>
          <w:numId w:val="6"/>
        </w:numPr>
      </w:pPr>
      <w:r>
        <w:t>When the device is in Hub mode and is the device operating normally.</w:t>
      </w:r>
    </w:p>
    <w:p w14:paraId="07419E84" w14:textId="343A4179" w:rsidR="009B0F51" w:rsidRDefault="009B0F51" w:rsidP="009B0F51">
      <w:pPr>
        <w:pStyle w:val="ListParagraph"/>
        <w:numPr>
          <w:ilvl w:val="4"/>
          <w:numId w:val="6"/>
        </w:numPr>
      </w:pPr>
      <w:r>
        <w:t>When the device is in Remote mode and is waiting to form a link to a hub.</w:t>
      </w:r>
    </w:p>
    <w:p w14:paraId="062700C1" w14:textId="1ECEC113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 w:rsidR="009B0F51">
        <w:t xml:space="preserve">is in Remote mode and is connected to a hub. </w:t>
      </w:r>
    </w:p>
    <w:p w14:paraId="74683DB2" w14:textId="692D4676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powering up.</w:t>
      </w:r>
    </w:p>
    <w:p w14:paraId="39602B4A" w14:textId="561AFECC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in an error condition.</w:t>
      </w:r>
    </w:p>
    <w:p w14:paraId="2FED8E6A" w14:textId="2DD609DB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441D84">
        <w:t xml:space="preserve">K60 </w:t>
      </w:r>
      <w:r>
        <w:t>shall provide the ability to set the LED into "locate mode" which flashes a specific sequence to allow the device to be located.</w:t>
      </w:r>
    </w:p>
    <w:p w14:paraId="44864D81" w14:textId="7A209239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441D84">
        <w:t xml:space="preserve">K60 </w:t>
      </w:r>
      <w:r>
        <w:t>shall provide the ability to disable the LED.</w:t>
      </w:r>
    </w:p>
    <w:p w14:paraId="274BD7FC" w14:textId="6F9972C2" w:rsidR="009528A3" w:rsidRDefault="004611D9" w:rsidP="004611D9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2D27C353" w14:textId="18A25C6B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41D84">
        <w:t xml:space="preserve">K60 </w:t>
      </w:r>
      <w:r>
        <w:t xml:space="preserve">shall </w:t>
      </w:r>
      <w:r w:rsidR="00441D84">
        <w:t>have</w:t>
      </w:r>
      <w:r>
        <w:t xml:space="preserve"> Power over Ethernet (PoE) support</w:t>
      </w:r>
      <w:r w:rsidR="00441D84">
        <w:t>:</w:t>
      </w:r>
    </w:p>
    <w:p w14:paraId="06FAF9C5" w14:textId="77777777" w:rsidR="00441D84" w:rsidRDefault="00441D84" w:rsidP="00441D84">
      <w:pPr>
        <w:pStyle w:val="ListParagraph"/>
        <w:numPr>
          <w:ilvl w:val="3"/>
          <w:numId w:val="6"/>
        </w:numPr>
        <w:ind w:left="2520" w:hanging="360"/>
      </w:pPr>
      <w:r>
        <w:t xml:space="preserve">One K60 Ethernet port shall be used to provide power to the device by using </w:t>
      </w:r>
      <w:r w:rsidRPr="005932D8">
        <w:t>802.3af/at/</w:t>
      </w:r>
      <w:proofErr w:type="spellStart"/>
      <w:r w:rsidRPr="005932D8">
        <w:t>bt</w:t>
      </w:r>
      <w:proofErr w:type="spellEnd"/>
      <w:r>
        <w:t xml:space="preserve"> Power over Ethernet (PoE).</w:t>
      </w:r>
    </w:p>
    <w:p w14:paraId="654CB5FC" w14:textId="77777777" w:rsidR="00441D84" w:rsidRDefault="00441D84" w:rsidP="00441D84">
      <w:pPr>
        <w:pStyle w:val="ListParagraph"/>
        <w:numPr>
          <w:ilvl w:val="3"/>
          <w:numId w:val="6"/>
        </w:numPr>
        <w:ind w:left="2520" w:hanging="360"/>
      </w:pPr>
      <w:r>
        <w:t>One K60 Ethernet port shall be used as a</w:t>
      </w:r>
      <w:r w:rsidRPr="005932D8">
        <w:t>ctive 802.3af/at</w:t>
      </w:r>
      <w:r>
        <w:t xml:space="preserve"> PoE output up to 30W.</w:t>
      </w:r>
    </w:p>
    <w:p w14:paraId="36F0C0C6" w14:textId="6D473E7B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41D84">
        <w:t xml:space="preserve">K60 </w:t>
      </w:r>
      <w:r>
        <w:t xml:space="preserve">shall have </w:t>
      </w:r>
      <w:proofErr w:type="gramStart"/>
      <w:r>
        <w:t>a</w:t>
      </w:r>
      <w:proofErr w:type="gramEnd"/>
      <w:r>
        <w:t xml:space="preserve"> </w:t>
      </w:r>
      <w:r w:rsidR="00441D84">
        <w:t>8</w:t>
      </w:r>
      <w:r>
        <w:t>W maximum power consumption</w:t>
      </w:r>
      <w:r w:rsidR="00441D84">
        <w:t>, not including PoE output.</w:t>
      </w:r>
    </w:p>
    <w:p w14:paraId="60127DE3" w14:textId="3B2E5A9D" w:rsidR="00441D84" w:rsidRDefault="00441D84" w:rsidP="00441D84">
      <w:pPr>
        <w:pStyle w:val="ListParagraph"/>
        <w:numPr>
          <w:ilvl w:val="3"/>
          <w:numId w:val="6"/>
        </w:numPr>
        <w:ind w:left="2520" w:hanging="360"/>
      </w:pPr>
      <w:r>
        <w:t>Including PoE output, the K60 shall have a total power consumption of up to 38W.</w:t>
      </w:r>
    </w:p>
    <w:p w14:paraId="6D1E229D" w14:textId="77777777" w:rsidR="0018128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290022C2" w14:textId="2912857E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41D84">
        <w:t>K60</w:t>
      </w:r>
      <w:r>
        <w:t xml:space="preserve"> shall be </w:t>
      </w:r>
      <w:r w:rsidR="00441D84" w:rsidRPr="00441D84">
        <w:t>6.2 x 3.9 x 1.9</w:t>
      </w:r>
      <w:r w:rsidR="00441D84">
        <w:t xml:space="preserve"> inches</w:t>
      </w:r>
      <w:r w:rsidR="00441D84" w:rsidRPr="00441D84">
        <w:t xml:space="preserve"> (157 x 99 x 48</w:t>
      </w:r>
      <w:r w:rsidR="00441D84">
        <w:t xml:space="preserve"> </w:t>
      </w:r>
      <w:r w:rsidR="00441D84" w:rsidRPr="00441D84">
        <w:t>mm)</w:t>
      </w:r>
      <w:r>
        <w:t>.</w:t>
      </w:r>
    </w:p>
    <w:p w14:paraId="0CB0D018" w14:textId="61F4A246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41D84">
        <w:t xml:space="preserve">K60 </w:t>
      </w:r>
      <w:r>
        <w:t>shall weigh 14 oz (400g)</w:t>
      </w:r>
    </w:p>
    <w:p w14:paraId="3A7A7F9E" w14:textId="3335CAD2" w:rsidR="00E3635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>Physical installation</w:t>
      </w:r>
    </w:p>
    <w:p w14:paraId="49F02428" w14:textId="347B9D5F" w:rsidR="009E775C" w:rsidRDefault="009E775C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E45940">
        <w:t xml:space="preserve">K60 shall </w:t>
      </w:r>
      <w:r>
        <w:t xml:space="preserve">provide </w:t>
      </w:r>
      <w:r w:rsidR="00E45940">
        <w:t>a pole/</w:t>
      </w:r>
      <w:r>
        <w:t>wall</w:t>
      </w:r>
      <w:r w:rsidR="00E45940">
        <w:t xml:space="preserve"> </w:t>
      </w:r>
      <w:r>
        <w:t>mounting bracket</w:t>
      </w:r>
      <w:r w:rsidR="00E45940">
        <w:t xml:space="preserve"> which allows for adjusting the vertical tilt</w:t>
      </w:r>
      <w:r>
        <w:t>.</w:t>
      </w:r>
    </w:p>
    <w:p w14:paraId="02645B25" w14:textId="3E3D295E" w:rsidR="009E775C" w:rsidRDefault="00E45940" w:rsidP="00E45940">
      <w:pPr>
        <w:pStyle w:val="ListParagraph"/>
        <w:numPr>
          <w:ilvl w:val="2"/>
          <w:numId w:val="6"/>
        </w:numPr>
        <w:ind w:left="1800" w:hanging="360"/>
      </w:pPr>
      <w:r>
        <w:t>The K60 shall have an optional wall standoff bracket that allows for azimuth adjustment when mounting the device to a wall.</w:t>
      </w:r>
    </w:p>
    <w:p w14:paraId="68346CE4" w14:textId="363D34AE" w:rsidR="00E3635F" w:rsidRDefault="009E775C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85B01">
        <w:t xml:space="preserve">K60 </w:t>
      </w:r>
      <w:r>
        <w:t>shall provide an IP67-rated cable gland for installation of an Ethernet cable.</w:t>
      </w:r>
    </w:p>
    <w:p w14:paraId="514F4916" w14:textId="6287E9A5" w:rsidR="00387873" w:rsidRDefault="00387873" w:rsidP="00387873">
      <w:pPr>
        <w:pStyle w:val="ListParagraph"/>
      </w:pPr>
      <w:r>
        <w:t>Enclosure</w:t>
      </w:r>
    </w:p>
    <w:p w14:paraId="18216E07" w14:textId="7915C1D6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Mechanical installation of the </w:t>
      </w:r>
      <w:r w:rsidR="00E45940">
        <w:t>K60</w:t>
      </w:r>
      <w:r>
        <w:t xml:space="preserve"> shall not require special tools.</w:t>
      </w:r>
    </w:p>
    <w:p w14:paraId="5E2C7D32" w14:textId="0FD1AB8A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The </w:t>
      </w:r>
      <w:r w:rsidR="00E45940">
        <w:t>K60</w:t>
      </w:r>
      <w:r>
        <w:t xml:space="preserve"> enclosure shall include all necessary link components:</w:t>
      </w:r>
    </w:p>
    <w:p w14:paraId="22D2D8E1" w14:textId="04FF20F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1B7F7218" w14:textId="05C197F0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3C664776" w14:textId="79AE80D5" w:rsidR="00387873" w:rsidRDefault="00387873" w:rsidP="00E45940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07F993FC" w14:textId="57947581" w:rsidR="00585B01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</w:p>
    <w:p w14:paraId="756CC85A" w14:textId="77777777" w:rsidR="00585B01" w:rsidRDefault="00585B01">
      <w:r>
        <w:br w:type="page"/>
      </w:r>
    </w:p>
    <w:p w14:paraId="6C3FD46A" w14:textId="666620A0" w:rsidR="007950E6" w:rsidRDefault="007950E6" w:rsidP="007950E6">
      <w:pPr>
        <w:pStyle w:val="ListParagraph"/>
      </w:pPr>
      <w:r>
        <w:lastRenderedPageBreak/>
        <w:t xml:space="preserve">The </w:t>
      </w:r>
      <w:r w:rsidR="00585B01">
        <w:t>K60</w:t>
      </w:r>
      <w:r>
        <w:t xml:space="preserve"> shall include the following certifications:</w:t>
      </w:r>
    </w:p>
    <w:p w14:paraId="330F70FA" w14:textId="68F58B35" w:rsid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>Radio:</w:t>
      </w:r>
    </w:p>
    <w:p w14:paraId="25C893C1" w14:textId="68D7A5B8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Pr="007950E6">
        <w:t>2AMP5</w:t>
      </w:r>
      <w:r w:rsidR="00A95817">
        <w:t>K60</w:t>
      </w:r>
    </w:p>
    <w:p w14:paraId="4341CE05" w14:textId="7D10CC17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Pr="007950E6">
        <w:t>22992-</w:t>
      </w:r>
      <w:r w:rsidR="00A95817">
        <w:t>K60</w:t>
      </w:r>
    </w:p>
    <w:p w14:paraId="4D521F72" w14:textId="5316DE40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 xml:space="preserve">ESD: </w:t>
      </w:r>
      <w:r w:rsidRPr="00B234ED">
        <w:t>IEC EN 61000-4-2</w:t>
      </w:r>
    </w:p>
    <w:p w14:paraId="0137A565" w14:textId="11037953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>EMC:</w:t>
      </w:r>
      <w:r w:rsidRPr="00B234ED">
        <w:rPr>
          <w:rFonts w:ascii="Roboto" w:hAnsi="Roboto" w:cs="Roboto"/>
          <w:color w:val="221E1F"/>
          <w:kern w:val="0"/>
          <w:sz w:val="20"/>
          <w:szCs w:val="20"/>
        </w:rPr>
        <w:t xml:space="preserve"> </w:t>
      </w:r>
      <w:r w:rsidRPr="00B234ED">
        <w:t>IEC EN 61000-4-3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1CFA" w14:textId="77777777" w:rsidR="005C2AE5" w:rsidRDefault="005C2AE5" w:rsidP="008D04A6">
      <w:pPr>
        <w:spacing w:after="0" w:line="240" w:lineRule="auto"/>
      </w:pPr>
      <w:r>
        <w:separator/>
      </w:r>
    </w:p>
  </w:endnote>
  <w:endnote w:type="continuationSeparator" w:id="0">
    <w:p w14:paraId="379BF1BB" w14:textId="77777777" w:rsidR="005C2AE5" w:rsidRDefault="005C2AE5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3D600A67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>Altowav Inc.</w:t>
    </w:r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585B01">
      <w:rPr>
        <w:rFonts w:ascii="Source Sans Pro" w:hAnsi="Source Sans Pro"/>
        <w:noProof/>
      </w:rPr>
      <w:t>February 27, 2025</w:t>
    </w:r>
    <w:r w:rsidR="00E10C56">
      <w:rPr>
        <w:rFonts w:ascii="Source Sans Pro" w:hAnsi="Source Sans Pro"/>
        <w:noProof/>
      </w:rPr>
      <w:fldChar w:fldCharType="end"/>
    </w:r>
  </w:p>
  <w:p w14:paraId="0411D62F" w14:textId="524FC2CE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hyperlink r:id="rId1" w:history="1">
      <w:r w:rsidRPr="008D04A6">
        <w:rPr>
          <w:rStyle w:val="Hyperlink"/>
          <w:rFonts w:ascii="Source Sans Pro" w:hAnsi="Source Sans Pro"/>
          <w:noProof/>
        </w:rPr>
        <w:t>www.altowav.com</w:t>
      </w:r>
    </w:hyperlink>
    <w:r>
      <w:rPr>
        <w:rFonts w:ascii="Source Sans Pro" w:hAnsi="Source Sans Pro"/>
        <w:noProof/>
      </w:rPr>
      <w:tab/>
      <w:t>Rev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C598" w14:textId="77777777" w:rsidR="005C2AE5" w:rsidRDefault="005C2AE5" w:rsidP="008D04A6">
      <w:pPr>
        <w:spacing w:after="0" w:line="240" w:lineRule="auto"/>
      </w:pPr>
      <w:r>
        <w:separator/>
      </w:r>
    </w:p>
  </w:footnote>
  <w:footnote w:type="continuationSeparator" w:id="0">
    <w:p w14:paraId="7865F18C" w14:textId="77777777" w:rsidR="005C2AE5" w:rsidRDefault="005C2AE5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27C2EB7D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r w:rsidR="00CF1B41">
      <w:rPr>
        <w:rFonts w:ascii="Source Sans Pro" w:hAnsi="Source Sans Pro"/>
        <w:color w:val="595959" w:themeColor="text1" w:themeTint="A6"/>
        <w:sz w:val="32"/>
        <w:szCs w:val="32"/>
      </w:rPr>
      <w:t>Altowav K60</w:t>
    </w:r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18128F"/>
    <w:rsid w:val="001A3D77"/>
    <w:rsid w:val="001D7D7D"/>
    <w:rsid w:val="001F1469"/>
    <w:rsid w:val="00257929"/>
    <w:rsid w:val="003656DF"/>
    <w:rsid w:val="00382648"/>
    <w:rsid w:val="00387873"/>
    <w:rsid w:val="003A541F"/>
    <w:rsid w:val="003E35E4"/>
    <w:rsid w:val="00402B36"/>
    <w:rsid w:val="00404E25"/>
    <w:rsid w:val="00424660"/>
    <w:rsid w:val="00441D84"/>
    <w:rsid w:val="004611D9"/>
    <w:rsid w:val="004772F8"/>
    <w:rsid w:val="004E0C62"/>
    <w:rsid w:val="00585B01"/>
    <w:rsid w:val="005932D8"/>
    <w:rsid w:val="00596C5B"/>
    <w:rsid w:val="005A486A"/>
    <w:rsid w:val="005C2AE5"/>
    <w:rsid w:val="00633089"/>
    <w:rsid w:val="007950E6"/>
    <w:rsid w:val="0080567B"/>
    <w:rsid w:val="00817E78"/>
    <w:rsid w:val="008269E0"/>
    <w:rsid w:val="008D04A6"/>
    <w:rsid w:val="008F66CD"/>
    <w:rsid w:val="00904DC6"/>
    <w:rsid w:val="00912317"/>
    <w:rsid w:val="0092560C"/>
    <w:rsid w:val="009528A3"/>
    <w:rsid w:val="009B0F51"/>
    <w:rsid w:val="009C0760"/>
    <w:rsid w:val="009C1CB1"/>
    <w:rsid w:val="009E4BB4"/>
    <w:rsid w:val="009E775C"/>
    <w:rsid w:val="00A50EDE"/>
    <w:rsid w:val="00A95817"/>
    <w:rsid w:val="00AA1844"/>
    <w:rsid w:val="00B234ED"/>
    <w:rsid w:val="00B27C32"/>
    <w:rsid w:val="00B3732B"/>
    <w:rsid w:val="00BE78C5"/>
    <w:rsid w:val="00C629DF"/>
    <w:rsid w:val="00C6533F"/>
    <w:rsid w:val="00CF1B41"/>
    <w:rsid w:val="00D34E12"/>
    <w:rsid w:val="00D37F60"/>
    <w:rsid w:val="00D708A5"/>
    <w:rsid w:val="00D752A3"/>
    <w:rsid w:val="00D92D67"/>
    <w:rsid w:val="00E10C56"/>
    <w:rsid w:val="00E3635F"/>
    <w:rsid w:val="00E407AE"/>
    <w:rsid w:val="00E45940"/>
    <w:rsid w:val="00F2705B"/>
    <w:rsid w:val="00F64C2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DBFB-F5DD-4555-8EE7-61EF76D2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5</cp:revision>
  <dcterms:created xsi:type="dcterms:W3CDTF">2025-02-27T14:40:00Z</dcterms:created>
  <dcterms:modified xsi:type="dcterms:W3CDTF">2025-02-27T19:06:00Z</dcterms:modified>
</cp:coreProperties>
</file>